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CF8" w:rsidRPr="001E6841" w:rsidRDefault="003A6CF8" w:rsidP="0016000D">
      <w:pPr>
        <w:pStyle w:val="1"/>
        <w:ind w:firstLine="0"/>
        <w:jc w:val="center"/>
      </w:pPr>
      <w:r w:rsidRPr="001E6841">
        <w:t>Ханты-Мансийский автономный округ – Югра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Ханты-Мансийский муниципальный район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МУНИЦИПАЛЬНОЕ ОБРАЗОВАНИЕ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СЕЛЬСКОЕ ПОСЕЛЕНИЕ ГОРНОПРАВДИНСК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 xml:space="preserve">АДМИНИСТРАЦИЯ 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СЕЛЬСКОГО ПОСЕЛЕНИЯ ГОРНОПРАВДИНСК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</w:p>
    <w:p w:rsidR="003A6CF8" w:rsidRPr="001E6841" w:rsidRDefault="003A6CF8" w:rsidP="0016000D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proofErr w:type="gramStart"/>
      <w:r w:rsidRPr="001E6841">
        <w:rPr>
          <w:b/>
          <w:bCs/>
          <w:sz w:val="26"/>
          <w:szCs w:val="26"/>
        </w:rPr>
        <w:t>П</w:t>
      </w:r>
      <w:proofErr w:type="gramEnd"/>
      <w:r w:rsidRPr="001E6841">
        <w:rPr>
          <w:b/>
          <w:bCs/>
          <w:sz w:val="26"/>
          <w:szCs w:val="26"/>
        </w:rPr>
        <w:t xml:space="preserve"> О С Т А Н О В Л Е Н И Е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от </w:t>
      </w:r>
      <w:r w:rsidR="00E33E27" w:rsidRPr="001E6841">
        <w:rPr>
          <w:sz w:val="26"/>
          <w:szCs w:val="26"/>
        </w:rPr>
        <w:t>0</w:t>
      </w:r>
      <w:r w:rsidR="00A355E4">
        <w:rPr>
          <w:sz w:val="26"/>
          <w:szCs w:val="26"/>
        </w:rPr>
        <w:t>1</w:t>
      </w:r>
      <w:r w:rsidR="00B950FB" w:rsidRPr="001E6841">
        <w:rPr>
          <w:sz w:val="26"/>
          <w:szCs w:val="26"/>
        </w:rPr>
        <w:t>.0</w:t>
      </w:r>
      <w:r w:rsidR="00A355E4">
        <w:rPr>
          <w:sz w:val="26"/>
          <w:szCs w:val="26"/>
        </w:rPr>
        <w:t>4</w:t>
      </w:r>
      <w:r w:rsidRPr="001E6841">
        <w:rPr>
          <w:sz w:val="26"/>
          <w:szCs w:val="26"/>
        </w:rPr>
        <w:t>.20</w:t>
      </w:r>
      <w:r w:rsidR="005010A7" w:rsidRPr="001E6841">
        <w:rPr>
          <w:sz w:val="26"/>
          <w:szCs w:val="26"/>
        </w:rPr>
        <w:t>2</w:t>
      </w:r>
      <w:r w:rsidR="00A355E4">
        <w:rPr>
          <w:sz w:val="26"/>
          <w:szCs w:val="26"/>
        </w:rPr>
        <w:t>1</w:t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  <w:t xml:space="preserve">       </w:t>
      </w:r>
      <w:r w:rsidRPr="001E6841">
        <w:rPr>
          <w:sz w:val="26"/>
          <w:szCs w:val="26"/>
        </w:rPr>
        <w:tab/>
        <w:t xml:space="preserve">                                       </w:t>
      </w:r>
      <w:r w:rsidR="00A355E4">
        <w:rPr>
          <w:sz w:val="26"/>
          <w:szCs w:val="26"/>
        </w:rPr>
        <w:t xml:space="preserve">   </w:t>
      </w:r>
      <w:r w:rsidRPr="001E6841">
        <w:rPr>
          <w:sz w:val="26"/>
          <w:szCs w:val="26"/>
        </w:rPr>
        <w:t xml:space="preserve">   </w:t>
      </w:r>
      <w:r w:rsidR="00B950FB" w:rsidRPr="001E6841">
        <w:rPr>
          <w:sz w:val="26"/>
          <w:szCs w:val="26"/>
        </w:rPr>
        <w:t xml:space="preserve">№ </w:t>
      </w:r>
      <w:r w:rsidR="00A355E4">
        <w:rPr>
          <w:sz w:val="26"/>
          <w:szCs w:val="26"/>
        </w:rPr>
        <w:t>47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i/>
          <w:iCs/>
          <w:sz w:val="26"/>
          <w:szCs w:val="26"/>
        </w:rPr>
        <w:t>п.</w:t>
      </w:r>
      <w:r w:rsidR="00182D53" w:rsidRPr="001E6841">
        <w:rPr>
          <w:i/>
          <w:iCs/>
          <w:sz w:val="26"/>
          <w:szCs w:val="26"/>
        </w:rPr>
        <w:t xml:space="preserve"> </w:t>
      </w:r>
      <w:r w:rsidRPr="001E6841">
        <w:rPr>
          <w:i/>
          <w:iCs/>
          <w:sz w:val="26"/>
          <w:szCs w:val="26"/>
        </w:rPr>
        <w:t>Горноправдинск</w:t>
      </w:r>
    </w:p>
    <w:p w:rsidR="003A6CF8" w:rsidRPr="001E6841" w:rsidRDefault="003A6CF8" w:rsidP="0016000D">
      <w:pPr>
        <w:rPr>
          <w:i/>
          <w:iCs/>
          <w:sz w:val="26"/>
          <w:szCs w:val="26"/>
        </w:rPr>
      </w:pP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О внесении изменений в постановление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администрации сельского поселения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Горноправдинск от </w:t>
      </w:r>
      <w:r w:rsidR="00870B43">
        <w:rPr>
          <w:sz w:val="26"/>
          <w:szCs w:val="26"/>
        </w:rPr>
        <w:t>24</w:t>
      </w:r>
      <w:r w:rsidRPr="001E6841">
        <w:rPr>
          <w:sz w:val="26"/>
          <w:szCs w:val="26"/>
        </w:rPr>
        <w:t>.0</w:t>
      </w:r>
      <w:r w:rsidR="00870B43">
        <w:rPr>
          <w:sz w:val="26"/>
          <w:szCs w:val="26"/>
        </w:rPr>
        <w:t>3</w:t>
      </w:r>
      <w:r w:rsidRPr="001E6841">
        <w:rPr>
          <w:sz w:val="26"/>
          <w:szCs w:val="26"/>
        </w:rPr>
        <w:t>.20</w:t>
      </w:r>
      <w:r w:rsidR="00696A12" w:rsidRPr="001E6841">
        <w:rPr>
          <w:sz w:val="26"/>
          <w:szCs w:val="26"/>
        </w:rPr>
        <w:t>1</w:t>
      </w:r>
      <w:r w:rsidR="00870B43">
        <w:rPr>
          <w:sz w:val="26"/>
          <w:szCs w:val="26"/>
        </w:rPr>
        <w:t>6</w:t>
      </w:r>
      <w:r w:rsidRPr="001E6841">
        <w:rPr>
          <w:sz w:val="26"/>
          <w:szCs w:val="26"/>
        </w:rPr>
        <w:t xml:space="preserve"> №</w:t>
      </w:r>
      <w:r w:rsidR="0006549F" w:rsidRPr="001E6841">
        <w:rPr>
          <w:sz w:val="26"/>
          <w:szCs w:val="26"/>
        </w:rPr>
        <w:t xml:space="preserve"> </w:t>
      </w:r>
      <w:r w:rsidR="00870B43">
        <w:rPr>
          <w:sz w:val="26"/>
          <w:szCs w:val="26"/>
        </w:rPr>
        <w:t>90</w:t>
      </w:r>
    </w:p>
    <w:p w:rsidR="00F252F3" w:rsidRPr="001E6841" w:rsidRDefault="00315FAC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«</w:t>
      </w:r>
      <w:r w:rsidR="00BC1CC2" w:rsidRPr="001E6841">
        <w:rPr>
          <w:sz w:val="26"/>
          <w:szCs w:val="26"/>
        </w:rPr>
        <w:t xml:space="preserve">Об утверждении </w:t>
      </w:r>
      <w:proofErr w:type="gramStart"/>
      <w:r w:rsidR="00696A12" w:rsidRPr="001E6841">
        <w:rPr>
          <w:sz w:val="26"/>
          <w:szCs w:val="26"/>
        </w:rPr>
        <w:t>административного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регламента предоставления </w:t>
      </w:r>
      <w:proofErr w:type="gramStart"/>
      <w:r w:rsidRPr="001E6841">
        <w:rPr>
          <w:sz w:val="26"/>
          <w:szCs w:val="26"/>
        </w:rPr>
        <w:t>муниципальной</w:t>
      </w:r>
      <w:proofErr w:type="gramEnd"/>
    </w:p>
    <w:p w:rsidR="00870B43" w:rsidRDefault="00696A12" w:rsidP="00870B4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услуги «</w:t>
      </w:r>
      <w:r w:rsidR="00870B43">
        <w:rPr>
          <w:sz w:val="26"/>
          <w:szCs w:val="26"/>
        </w:rPr>
        <w:t>Присвоение, изменение и аннулирование</w:t>
      </w:r>
    </w:p>
    <w:p w:rsidR="00870B43" w:rsidRDefault="00870B43" w:rsidP="00870B4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адресов объектам недвижимости на территории</w:t>
      </w:r>
    </w:p>
    <w:p w:rsidR="003A6CF8" w:rsidRPr="001E6841" w:rsidRDefault="00870B43" w:rsidP="00870B4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>
        <w:rPr>
          <w:sz w:val="26"/>
          <w:szCs w:val="26"/>
        </w:rPr>
        <w:t>сельского поселения Горноправдинск</w:t>
      </w:r>
      <w:r w:rsidR="00696A12" w:rsidRPr="001E6841">
        <w:rPr>
          <w:sz w:val="26"/>
          <w:szCs w:val="26"/>
        </w:rPr>
        <w:t>»</w:t>
      </w:r>
    </w:p>
    <w:p w:rsidR="00F252F3" w:rsidRPr="001E6841" w:rsidRDefault="00F252F3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</w:p>
    <w:p w:rsidR="0006549F" w:rsidRPr="001E6841" w:rsidRDefault="00725164" w:rsidP="00BD1716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  <w:t xml:space="preserve"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</w:t>
      </w:r>
      <w:r w:rsidR="00BD1716" w:rsidRPr="00BD1716">
        <w:rPr>
          <w:sz w:val="26"/>
          <w:szCs w:val="26"/>
        </w:rPr>
        <w:t xml:space="preserve">постановлением Правительства Российской Федерации от </w:t>
      </w:r>
      <w:r w:rsidR="00BD1716">
        <w:rPr>
          <w:sz w:val="26"/>
          <w:szCs w:val="26"/>
        </w:rPr>
        <w:t>04</w:t>
      </w:r>
      <w:r w:rsidR="00BD1716" w:rsidRPr="00BD1716">
        <w:rPr>
          <w:sz w:val="26"/>
          <w:szCs w:val="26"/>
        </w:rPr>
        <w:t>.</w:t>
      </w:r>
      <w:r w:rsidR="00BD1716">
        <w:rPr>
          <w:sz w:val="26"/>
          <w:szCs w:val="26"/>
        </w:rPr>
        <w:t>09</w:t>
      </w:r>
      <w:r w:rsidR="00BD1716" w:rsidRPr="00BD1716">
        <w:rPr>
          <w:sz w:val="26"/>
          <w:szCs w:val="26"/>
        </w:rPr>
        <w:t>.20</w:t>
      </w:r>
      <w:r w:rsidR="00BD1716">
        <w:rPr>
          <w:sz w:val="26"/>
          <w:szCs w:val="26"/>
        </w:rPr>
        <w:t>20</w:t>
      </w:r>
      <w:r w:rsidR="00BD1716" w:rsidRPr="00BD1716">
        <w:rPr>
          <w:sz w:val="26"/>
          <w:szCs w:val="26"/>
        </w:rPr>
        <w:t xml:space="preserve"> № 1</w:t>
      </w:r>
      <w:r w:rsidR="00BD1716">
        <w:rPr>
          <w:sz w:val="26"/>
          <w:szCs w:val="26"/>
        </w:rPr>
        <w:t>355 «О внесении изменений в</w:t>
      </w:r>
      <w:r w:rsidR="00BD1716" w:rsidRPr="00BD1716">
        <w:rPr>
          <w:sz w:val="26"/>
          <w:szCs w:val="26"/>
        </w:rPr>
        <w:t xml:space="preserve"> Правил</w:t>
      </w:r>
      <w:r w:rsidR="00BD1716">
        <w:rPr>
          <w:sz w:val="26"/>
          <w:szCs w:val="26"/>
        </w:rPr>
        <w:t>а</w:t>
      </w:r>
      <w:r w:rsidR="00BD1716" w:rsidRPr="00BD1716">
        <w:rPr>
          <w:sz w:val="26"/>
          <w:szCs w:val="26"/>
        </w:rPr>
        <w:t xml:space="preserve"> присвоения, изменения и аннулирования адресов»</w:t>
      </w:r>
      <w:r w:rsidRPr="001E6841">
        <w:rPr>
          <w:sz w:val="26"/>
          <w:szCs w:val="26"/>
        </w:rPr>
        <w:t xml:space="preserve">, в целях повышения качества предоставления и доступности получения муниципальной услуги по </w:t>
      </w:r>
      <w:r w:rsidR="00BD1716">
        <w:rPr>
          <w:sz w:val="26"/>
          <w:szCs w:val="26"/>
        </w:rPr>
        <w:t>п</w:t>
      </w:r>
      <w:r w:rsidR="00BD1716" w:rsidRPr="00BD1716">
        <w:rPr>
          <w:sz w:val="26"/>
          <w:szCs w:val="26"/>
        </w:rPr>
        <w:t>рисвоени</w:t>
      </w:r>
      <w:r w:rsidR="00BD1716">
        <w:rPr>
          <w:sz w:val="26"/>
          <w:szCs w:val="26"/>
        </w:rPr>
        <w:t>ю</w:t>
      </w:r>
      <w:r w:rsidR="00BD1716" w:rsidRPr="00BD1716">
        <w:rPr>
          <w:sz w:val="26"/>
          <w:szCs w:val="26"/>
        </w:rPr>
        <w:t>, изменени</w:t>
      </w:r>
      <w:r w:rsidR="00BD1716">
        <w:rPr>
          <w:sz w:val="26"/>
          <w:szCs w:val="26"/>
        </w:rPr>
        <w:t>ю</w:t>
      </w:r>
      <w:r w:rsidR="00BD1716" w:rsidRPr="00BD1716">
        <w:rPr>
          <w:sz w:val="26"/>
          <w:szCs w:val="26"/>
        </w:rPr>
        <w:t xml:space="preserve"> и аннулировани</w:t>
      </w:r>
      <w:r w:rsidR="00BD1716">
        <w:rPr>
          <w:sz w:val="26"/>
          <w:szCs w:val="26"/>
        </w:rPr>
        <w:t xml:space="preserve">ю </w:t>
      </w:r>
      <w:r w:rsidR="00BD1716" w:rsidRPr="00BD1716">
        <w:rPr>
          <w:sz w:val="26"/>
          <w:szCs w:val="26"/>
        </w:rPr>
        <w:t>адресов объе</w:t>
      </w:r>
      <w:r w:rsidR="00BD1716">
        <w:rPr>
          <w:sz w:val="26"/>
          <w:szCs w:val="26"/>
        </w:rPr>
        <w:t xml:space="preserve">ктам недвижимости на территории </w:t>
      </w:r>
      <w:r w:rsidR="00BD1716" w:rsidRPr="00BD1716">
        <w:rPr>
          <w:sz w:val="26"/>
          <w:szCs w:val="26"/>
        </w:rPr>
        <w:t>сельского поселения Горноправдинск</w:t>
      </w:r>
      <w:r w:rsidR="00F252F3" w:rsidRPr="001E6841">
        <w:rPr>
          <w:sz w:val="26"/>
          <w:szCs w:val="26"/>
        </w:rPr>
        <w:t xml:space="preserve"> и приведения муниципального нормативного акта в соответствие с действующим законодательством</w:t>
      </w:r>
      <w:r w:rsidRPr="001E6841">
        <w:rPr>
          <w:sz w:val="26"/>
          <w:szCs w:val="26"/>
        </w:rPr>
        <w:t>:</w:t>
      </w:r>
    </w:p>
    <w:p w:rsidR="001D5A73" w:rsidRPr="001D5A73" w:rsidRDefault="00166EDD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</w:r>
      <w:r w:rsidR="00725164" w:rsidRPr="001E6841">
        <w:rPr>
          <w:sz w:val="26"/>
          <w:szCs w:val="26"/>
        </w:rPr>
        <w:t>1.</w:t>
      </w:r>
      <w:r w:rsidR="00725164" w:rsidRPr="001E6841">
        <w:rPr>
          <w:sz w:val="26"/>
          <w:szCs w:val="26"/>
        </w:rPr>
        <w:tab/>
        <w:t>Внес</w:t>
      </w:r>
      <w:r w:rsidR="00F252F3" w:rsidRPr="001E6841">
        <w:rPr>
          <w:sz w:val="26"/>
          <w:szCs w:val="26"/>
        </w:rPr>
        <w:t>ти в административный регламент</w:t>
      </w:r>
      <w:r w:rsidR="00725164" w:rsidRPr="001E6841">
        <w:rPr>
          <w:sz w:val="26"/>
          <w:szCs w:val="26"/>
        </w:rPr>
        <w:t xml:space="preserve"> предоставления муниципальной услуги </w:t>
      </w:r>
      <w:r w:rsidR="001D5A73" w:rsidRPr="001D5A73">
        <w:rPr>
          <w:sz w:val="26"/>
          <w:szCs w:val="26"/>
        </w:rPr>
        <w:t>«Присвоение, изменение и аннулирование адресов объектам недвижимости на территории сельского поселения Горноправдинск», утвержденный постановлением администрации сельского поселения Горноправдинск от 24.03.2016 № 90 (в редакции постановлений от 11.04.2017 № 48, от 22.03.2019 № 55, далее – Административный регламент), следующие изменения: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1.1. Подпункт 1.2.2 пункта 1.2 Раздела 1 Административного регламента дополнить абзацем следующего содержания: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«От имени лица, указанного в пункте 27 настоящих Правил, вправе обратиться кадастровый инженер, выполняющий на основании документа, предусмотренного статьей 35 или статьей 42.3 Федерального закона «О кадастровой деятельности», кадастровые работы или комплексные кадастровые работы в отношении соответствующего объекта недвижимости, являющегося объектом адресации</w:t>
      </w:r>
      <w:r>
        <w:rPr>
          <w:sz w:val="26"/>
          <w:szCs w:val="26"/>
        </w:rPr>
        <w:t>»</w:t>
      </w:r>
      <w:r w:rsidRPr="001D5A73">
        <w:rPr>
          <w:sz w:val="26"/>
          <w:szCs w:val="26"/>
        </w:rPr>
        <w:t>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1.2. Абзац 1 подпункта 2.5.1 пункта 2.5 Раздела 2 Административного регламента изложить в следующей редакции: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ab/>
      </w:r>
      <w:r w:rsidRPr="001D5A73">
        <w:rPr>
          <w:sz w:val="26"/>
          <w:szCs w:val="26"/>
        </w:rPr>
        <w:t>«Общий срок предоставления муниципальной услуги составляет не более 10 рабочих дней со дня поступления заявления в Администрацию о пред</w:t>
      </w:r>
      <w:r>
        <w:rPr>
          <w:sz w:val="26"/>
          <w:szCs w:val="26"/>
        </w:rPr>
        <w:t>оставлении муниципальной услуги</w:t>
      </w:r>
      <w:r w:rsidRPr="001D5A73">
        <w:rPr>
          <w:sz w:val="26"/>
          <w:szCs w:val="26"/>
        </w:rPr>
        <w:t>».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1.3. Пункт 2.7. Раздела 2Административного регламента изложить в следующей редакции: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«2.7. Исчерпывающий перечень документов, необходимых для предоставления муниципальной услуги.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2.7.1. Исчерпывающий перечень документов, необходимых для присвоения, изменения, аннулирования адреса объекту адресации: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1) заявление о присвоении, изменении, аннулировании адреса объекту адресации;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2) документ, удостоверяющий права (полномочия) представителя юридического лица (физического лица или индивидуального предпринимателя) (в случае обращения с заявлением представителя заявителя);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 xml:space="preserve">3) правоустанавливающие и (или) правоудостоверяющие документы на объект (объекты) адресации (в случае присвоения адреса зданию (строению) или сооружению, в том числе строительство которых не завершено, в соответствии с Градостроительным кодексом Российской Федерации для </w:t>
      </w:r>
      <w:proofErr w:type="gramStart"/>
      <w:r w:rsidRPr="001D5A73">
        <w:rPr>
          <w:sz w:val="26"/>
          <w:szCs w:val="26"/>
        </w:rPr>
        <w:t>строительства</w:t>
      </w:r>
      <w:proofErr w:type="gramEnd"/>
      <w:r w:rsidRPr="001D5A73">
        <w:rPr>
          <w:sz w:val="26"/>
          <w:szCs w:val="26"/>
        </w:rPr>
        <w:t xml:space="preserve">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4) выписки из Единого государственного реестра недвижимости об объектах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5) разрешение на строительство объекта адресации (при присвоении адреса строящимся объектам адресации) (за исключением случаев, если в соответствии с Градостроительным кодексом 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6)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7) выписка из Единого государственного реестра недвижимости об объекте недвижимости, являющемся объектом адресации (в случае присвоения адреса объекту адресации, поставленному на кадастровый учет);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8)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9)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 xml:space="preserve">10) выписка из Единого государственного реестра недвижимости об объекте недвижимости, который снят с государственного кадастрового учета, являющемся объектом адресации (в случае аннулирования адреса объекта адресации по </w:t>
      </w:r>
      <w:r w:rsidRPr="001D5A73">
        <w:rPr>
          <w:sz w:val="26"/>
          <w:szCs w:val="26"/>
        </w:rPr>
        <w:lastRenderedPageBreak/>
        <w:t>основаниям, указанным в подпункте «а» пункта 14 Правил присвоения, изменения и аннулирования адресов, утвержденных Постановлением Правительства от 19.11.2014 №1221);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D5A73">
        <w:rPr>
          <w:sz w:val="26"/>
          <w:szCs w:val="26"/>
        </w:rPr>
        <w:t>11) уведомление об отсутствии в Едином государственном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 подпункте «а» пункта 14 Правил присвоения, изменения и аннулирования адресов, утвержденных Постановлением Правительства от 19.11.2014 №1221).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2.7.2. Документы, указанные в подпунктах 4, 7, 10 и 11 подпункта 2.71 пункта 2.7 настоящего административного регламента, представляются федеральным органом исполнительной власти, уполномоченным Правительством Российской Федерации на предоставление сведений, содержащихся в Едином государственном реестре недвижимости,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Администрация запрашивает документы, указанные в подпункте 2.7.1 пункта 2.7 настоящего административного регламента,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Заявители (представители заявителя) при подаче заявления вправе приложить к нему документы, указанные в подпунктах 3, 5, 6, 8 и 9 подпункта 2.7.1 пункта 2.7 настоящего административного регламента, если такие документы не находятся в распоряжении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Документы, указанные в подпунктах 3, 5, 6, 8 и 9 подпункта 2.7.1 пункта 2.7 настоящего административного регламента, представляемые в уполномоченный орган в форме электронных документов, удостоверяются электронной подписью заявителя (представителя заявителя), вид которой определяется в соответствии с частью 2 статьи 21.1 Федерального закона «Об организации предоставления государ</w:t>
      </w:r>
      <w:r>
        <w:rPr>
          <w:sz w:val="26"/>
          <w:szCs w:val="26"/>
        </w:rPr>
        <w:t>ственных и муниципальных услуг»</w:t>
      </w:r>
      <w:r w:rsidRPr="001D5A73">
        <w:rPr>
          <w:sz w:val="26"/>
          <w:szCs w:val="26"/>
        </w:rPr>
        <w:t>».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1.</w:t>
      </w:r>
      <w:r>
        <w:rPr>
          <w:sz w:val="26"/>
          <w:szCs w:val="26"/>
        </w:rPr>
        <w:t>4</w:t>
      </w:r>
      <w:r w:rsidRPr="001D5A73">
        <w:rPr>
          <w:sz w:val="26"/>
          <w:szCs w:val="26"/>
        </w:rPr>
        <w:t>. В подпункте 2.9.1 пункта 2.9 Раздела 2 Административного регламента: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1) абзац 2 изложить в следующей редакции: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«Заявление в форме электронного документа подписывается электронной подписью заявителя либо представителя заявителя, вид которой определяется в соответствии с частью 2 статьи 21.1 Федерального закона «Об организации предоставления государственных и муницип</w:t>
      </w:r>
      <w:r>
        <w:rPr>
          <w:sz w:val="26"/>
          <w:szCs w:val="26"/>
        </w:rPr>
        <w:t>альных услуг»</w:t>
      </w:r>
      <w:r w:rsidRPr="001D5A73">
        <w:rPr>
          <w:sz w:val="26"/>
          <w:szCs w:val="26"/>
        </w:rPr>
        <w:t>»;</w:t>
      </w:r>
    </w:p>
    <w:p w:rsidR="001D5A73" w:rsidRP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2) после абзаца второго дополнить абзацем следующего содержания:</w:t>
      </w:r>
    </w:p>
    <w:p w:rsidR="001D5A73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D5A73">
        <w:rPr>
          <w:sz w:val="26"/>
          <w:szCs w:val="26"/>
        </w:rPr>
        <w:t>«При представлении заявления кадастровым инженером к такому заявлению прилагается копия документа, предусмотренного статьей 35 или статьей 42.3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</w:t>
      </w:r>
      <w:r>
        <w:rPr>
          <w:sz w:val="26"/>
          <w:szCs w:val="26"/>
        </w:rPr>
        <w:t xml:space="preserve"> являющегося объектом адресации</w:t>
      </w:r>
      <w:r w:rsidRPr="001D5A73">
        <w:rPr>
          <w:sz w:val="26"/>
          <w:szCs w:val="26"/>
        </w:rPr>
        <w:t>».</w:t>
      </w:r>
      <w:r w:rsidR="0006549F" w:rsidRPr="001E6841">
        <w:rPr>
          <w:sz w:val="26"/>
          <w:szCs w:val="26"/>
        </w:rPr>
        <w:tab/>
      </w:r>
    </w:p>
    <w:p w:rsidR="003A6CF8" w:rsidRPr="001E6841" w:rsidRDefault="001D5A73" w:rsidP="001D5A73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ab/>
      </w:r>
      <w:r w:rsidR="00F252F3" w:rsidRPr="001E6841">
        <w:rPr>
          <w:sz w:val="26"/>
          <w:szCs w:val="26"/>
        </w:rPr>
        <w:t>2</w:t>
      </w:r>
      <w:r w:rsidR="0006549F" w:rsidRPr="001E6841">
        <w:rPr>
          <w:sz w:val="26"/>
          <w:szCs w:val="26"/>
        </w:rPr>
        <w:t>.</w:t>
      </w:r>
      <w:r w:rsidR="00F252F3" w:rsidRPr="001E6841">
        <w:rPr>
          <w:sz w:val="26"/>
          <w:szCs w:val="26"/>
        </w:rPr>
        <w:t xml:space="preserve"> </w:t>
      </w:r>
      <w:r w:rsidR="003A6CF8" w:rsidRPr="001E6841">
        <w:rPr>
          <w:sz w:val="26"/>
          <w:szCs w:val="26"/>
        </w:rPr>
        <w:t>Настоящее постановление вступает в силу после его официального опубликования (обнародования).</w:t>
      </w:r>
    </w:p>
    <w:p w:rsidR="003A6CF8" w:rsidRDefault="003A6CF8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1D5A73" w:rsidRDefault="001D5A73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1D5A73" w:rsidRPr="001E6841" w:rsidRDefault="001D5A73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gramStart"/>
      <w:r w:rsidRPr="001E6841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E33E27" w:rsidRPr="001E6841" w:rsidRDefault="003A6CF8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поселения Горноправдинск                                            </w:t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</w:t>
      </w:r>
      <w:r w:rsidR="00ED0741" w:rsidRPr="001E6841">
        <w:rPr>
          <w:rFonts w:ascii="Times New Roman" w:hAnsi="Times New Roman" w:cs="Times New Roman"/>
          <w:sz w:val="26"/>
          <w:szCs w:val="26"/>
        </w:rPr>
        <w:t xml:space="preserve">   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315FAC" w:rsidRPr="001E6841">
        <w:rPr>
          <w:rFonts w:ascii="Times New Roman" w:hAnsi="Times New Roman" w:cs="Times New Roman"/>
          <w:sz w:val="26"/>
          <w:szCs w:val="26"/>
        </w:rPr>
        <w:t>О.С. Садков</w:t>
      </w:r>
    </w:p>
    <w:p w:rsidR="00870B43" w:rsidRDefault="00870B4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0B43" w:rsidRDefault="00870B4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A73" w:rsidRDefault="001D5A73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1D5A73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6EDD"/>
    <w:rsid w:val="00167D07"/>
    <w:rsid w:val="00173F79"/>
    <w:rsid w:val="00182D53"/>
    <w:rsid w:val="00191A00"/>
    <w:rsid w:val="00192DC7"/>
    <w:rsid w:val="0019432A"/>
    <w:rsid w:val="001A1B44"/>
    <w:rsid w:val="001C2EBA"/>
    <w:rsid w:val="001D5A73"/>
    <w:rsid w:val="001E4650"/>
    <w:rsid w:val="001E6841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47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25164"/>
    <w:rsid w:val="00755CFE"/>
    <w:rsid w:val="00765B00"/>
    <w:rsid w:val="00774F78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70B4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355E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D1716"/>
    <w:rsid w:val="00BE0CB1"/>
    <w:rsid w:val="00BF3048"/>
    <w:rsid w:val="00C304AD"/>
    <w:rsid w:val="00C31C94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252F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9E8085-A004-4382-8E0F-7E5B6218C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1290</Words>
  <Characters>7357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2</cp:revision>
  <cp:lastPrinted>2021-04-01T08:03:00Z</cp:lastPrinted>
  <dcterms:created xsi:type="dcterms:W3CDTF">2021-04-01T08:04:00Z</dcterms:created>
  <dcterms:modified xsi:type="dcterms:W3CDTF">2021-04-01T08:04:00Z</dcterms:modified>
</cp:coreProperties>
</file>